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C95AC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ШМ</w:t>
            </w:r>
            <w:r w:rsidR="00411321">
              <w:rPr>
                <w:rFonts w:ascii="Segoe UI" w:hAnsi="Segoe UI" w:cs="Segoe UI"/>
                <w:b/>
                <w:sz w:val="40"/>
                <w:szCs w:val="40"/>
              </w:rPr>
              <w:t>О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-30.50.186</w:t>
            </w:r>
          </w:p>
          <w:p w:rsidR="00FF02F5" w:rsidRPr="008C3CE7" w:rsidRDefault="00C95AC2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Шкаф металлический односекционный</w:t>
            </w:r>
          </w:p>
        </w:tc>
      </w:tr>
    </w:tbl>
    <w:p w:rsidR="00D619AF" w:rsidRPr="00BD2733" w:rsidRDefault="00E06CF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m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270B4" w:rsidRDefault="00F270B4" w:rsidP="00F270B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Корпусные металлические бескаркасные шкафы для одежды представляют собой металлическую конструкцию, с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остоящую из нескольких секций.</w:t>
            </w:r>
          </w:p>
          <w:p w:rsidR="00F270B4" w:rsidRPr="00F270B4" w:rsidRDefault="00F270B4" w:rsidP="00F270B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Подходят для хранения верхней</w:t>
            </w:r>
            <w:bookmarkStart w:id="0" w:name="_GoBack"/>
            <w:bookmarkEnd w:id="0"/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дежды и личных вещей</w:t>
            </w:r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 Имеют модульную структуру и позволяют организовывать не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ограниченное количество секций.</w:t>
            </w:r>
          </w:p>
          <w:p w:rsidR="000B1A6E" w:rsidRPr="00411321" w:rsidRDefault="00F270B4" w:rsidP="00F270B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Шкафы устойчивы к механическим повреждениям и имеют надежные врезные замки</w:t>
            </w:r>
            <w:r w:rsid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270B4" w:rsidRPr="00F270B4" w:rsidRDefault="00F270B4" w:rsidP="00F270B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270B4">
              <w:rPr>
                <w:rFonts w:ascii="Segoe UI" w:eastAsia="Times New Roman" w:hAnsi="Segoe UI" w:cs="Segoe UI"/>
                <w:sz w:val="20"/>
                <w:szCs w:val="20"/>
              </w:rPr>
              <w:t>Шкаф поставляется в разобранном виде с комплектом всех необходимых крепёжных элементов.</w:t>
            </w:r>
          </w:p>
          <w:p w:rsidR="00F270B4" w:rsidRPr="00F270B4" w:rsidRDefault="00F270B4" w:rsidP="00F270B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270B4">
              <w:rPr>
                <w:rFonts w:ascii="Segoe UI" w:eastAsia="Times New Roman" w:hAnsi="Segoe UI" w:cs="Segoe UI"/>
                <w:sz w:val="20"/>
                <w:szCs w:val="20"/>
              </w:rPr>
              <w:t xml:space="preserve">Шкаф имеет одну секцию. В отделении присутствует полка для головного убора, перекладина для вешалки и два крючка для одежды. </w:t>
            </w:r>
          </w:p>
          <w:p w:rsidR="00F270B4" w:rsidRPr="00F270B4" w:rsidRDefault="00F270B4" w:rsidP="00F270B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270B4">
              <w:rPr>
                <w:rFonts w:ascii="Segoe UI" w:eastAsia="Times New Roman" w:hAnsi="Segoe UI" w:cs="Segoe UI"/>
                <w:sz w:val="20"/>
                <w:szCs w:val="20"/>
              </w:rPr>
              <w:t>Дверь имеет ребро жесткости и оборудована надёжным замком. Имеются вентиляционные отверстия.</w:t>
            </w:r>
          </w:p>
          <w:p w:rsidR="005A3482" w:rsidRPr="00F42F48" w:rsidRDefault="00F270B4" w:rsidP="00F270B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270B4">
              <w:rPr>
                <w:rFonts w:ascii="Segoe UI" w:eastAsia="Times New Roman" w:hAnsi="Segoe UI" w:cs="Segoe UI"/>
                <w:sz w:val="20"/>
                <w:szCs w:val="20"/>
              </w:rPr>
              <w:t>Корпус шкафа покрыт стойкой эпоксиполиэфирной порошковой 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3744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1860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F3744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брутто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F37442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8045F"/>
    <w:rsid w:val="00C9247B"/>
    <w:rsid w:val="00C95AC2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D5236"/>
    <w:rsid w:val="00DE391C"/>
    <w:rsid w:val="00DE47E3"/>
    <w:rsid w:val="00DE5D7A"/>
    <w:rsid w:val="00DE7F7A"/>
    <w:rsid w:val="00DF19B8"/>
    <w:rsid w:val="00DF381C"/>
    <w:rsid w:val="00DF5C7E"/>
    <w:rsid w:val="00E06CFC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270B4"/>
    <w:rsid w:val="00F30182"/>
    <w:rsid w:val="00F3744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65C42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0467-BA7F-4A67-B1A0-2B0B916C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33</cp:revision>
  <cp:lastPrinted>2021-11-15T04:41:00Z</cp:lastPrinted>
  <dcterms:created xsi:type="dcterms:W3CDTF">2021-11-22T02:39:00Z</dcterms:created>
  <dcterms:modified xsi:type="dcterms:W3CDTF">2022-02-10T08:18:00Z</dcterms:modified>
</cp:coreProperties>
</file>